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644F" w:rsidRDefault="0003644F">
      <w:pPr>
        <w:rPr>
          <w:rFonts w:ascii="Times New Roman" w:hAnsi="Times New Roman" w:cs="Times New Roman"/>
          <w:sz w:val="24"/>
          <w:szCs w:val="24"/>
          <w:lang w:val="de-DE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823"/>
        <w:gridCol w:w="6633"/>
      </w:tblGrid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Tee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12949" cy="2598821"/>
                  <wp:effectExtent l="0" t="0" r="1905" b="0"/>
                  <wp:docPr id="3" name="Рисунок 3" descr="http://www.spitzbarts-gesundheitspraxis.de/fileadmin/spitzbart/content/Tee___gtranquillity_Fotolia_25781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spitzbarts-gesundheitspraxis.de/fileadmin/spitzbart/content/Tee___gtranquillity_Fotolia_257812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91"/>
                          <a:stretch/>
                        </pic:blipFill>
                        <pic:spPr bwMode="auto">
                          <a:xfrm>
                            <a:off x="0" y="0"/>
                            <a:ext cx="4127426" cy="2607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Obst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908759" cy="2767263"/>
                  <wp:effectExtent l="0" t="0" r="0" b="0"/>
                  <wp:docPr id="4" name="Рисунок 4" descr="http://www.neuropool.com/newimages/2009/Graustich%20Gem%C3%BC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neuropool.com/newimages/2009/Graustich%20Gem%C3%BC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6769" cy="2780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Kakao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90451" cy="2743200"/>
                  <wp:effectExtent l="0" t="0" r="5715" b="0"/>
                  <wp:docPr id="5" name="Рисунок 5" descr="http://www.naarmann.de/anwendungsbilder/40654000008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naarmann.de/anwendungsbilder/40654000008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4410" cy="2752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die Milch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31514" cy="3489158"/>
                  <wp:effectExtent l="0" t="0" r="7620" b="0"/>
                  <wp:docPr id="6" name="Рисунок 6" descr="http://lebensmittel-warenkunde.de/assets/images/fettarme-h-mil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lebensmittel-warenkunde.de/assets/images/fettarme-h-mil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6503" cy="3493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Müsli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38600" cy="1947353"/>
                  <wp:effectExtent l="0" t="0" r="0" b="0"/>
                  <wp:docPr id="7" name="Рисунок 7" descr="http://www.muesliandmore.com/bilder/slide/Muesli%20online%20misch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muesliandmore.com/bilder/slide/Muesli%20online%20misch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772" cy="195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Quark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20315" cy="2520315"/>
                  <wp:effectExtent l="0" t="0" r="0" b="0"/>
                  <wp:docPr id="8" name="Рисунок 8" descr="http://www.besserhaushalten.de/uploads/tx_vorratslexikon/v_quark_1_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besserhaushalten.de/uploads/tx_vorratslexikon/v_quark_1_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035" cy="252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4881" w:rsidTr="00E10A26">
        <w:tc>
          <w:tcPr>
            <w:tcW w:w="3823" w:type="dxa"/>
            <w:vAlign w:val="center"/>
          </w:tcPr>
          <w:p w:rsidR="009D4881" w:rsidRPr="00E10A26" w:rsidRDefault="009D4881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</w:p>
        </w:tc>
        <w:tc>
          <w:tcPr>
            <w:tcW w:w="6633" w:type="dxa"/>
          </w:tcPr>
          <w:p w:rsidR="009D4881" w:rsidRDefault="009D4881" w:rsidP="00B75A37">
            <w:pPr>
              <w:rPr>
                <w:noProof/>
                <w:lang w:eastAsia="ru-RU"/>
              </w:rPr>
            </w:pP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das Brot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877271" cy="2900199"/>
                  <wp:effectExtent l="0" t="0" r="9525" b="0"/>
                  <wp:docPr id="9" name="Рисунок 9" descr="https://c1.staticflickr.com/1/115/296450012_5b6eb01b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c1.staticflickr.com/1/115/296450012_5b6eb01b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0799" cy="2902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E20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die Marmelade</w:t>
            </w:r>
          </w:p>
        </w:tc>
        <w:tc>
          <w:tcPr>
            <w:tcW w:w="6633" w:type="dxa"/>
          </w:tcPr>
          <w:p w:rsidR="00B75A37" w:rsidRDefault="00C34532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94538" cy="2377797"/>
                  <wp:effectExtent l="0" t="0" r="6350" b="3810"/>
                  <wp:docPr id="37" name="Рисунок 37" descr="http://vollwert-blog.de/wp-content/uploads/2013/09/HimbeerBrombeerMarmeladeRohko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vollwert-blog.de/wp-content/uploads/2013/09/HimbeerBrombeerMarmeladeRohko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1074" cy="2395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Mineralwasser</w:t>
            </w:r>
          </w:p>
        </w:tc>
        <w:tc>
          <w:tcPr>
            <w:tcW w:w="6633" w:type="dxa"/>
          </w:tcPr>
          <w:p w:rsidR="00B75A37" w:rsidRDefault="00A577F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06218" cy="2053109"/>
                  <wp:effectExtent l="0" t="0" r="8890" b="4445"/>
                  <wp:docPr id="12" name="Рисунок 12" descr="http://www.flecken.net/dateien/mineralwass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www.flecken.net/dateien/mineralwass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839" cy="205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Brötchen</w:t>
            </w:r>
          </w:p>
        </w:tc>
        <w:tc>
          <w:tcPr>
            <w:tcW w:w="6633" w:type="dxa"/>
          </w:tcPr>
          <w:p w:rsidR="00B75A37" w:rsidRDefault="00A577F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00500" cy="2381250"/>
                  <wp:effectExtent l="0" t="0" r="0" b="0"/>
                  <wp:docPr id="13" name="Рисунок 13" descr="http://www.uldo.de/data/media/6/607_250x420_Das_Broetch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uldo.de/data/media/6/607_250x420_Das_Broetch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der Schinken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47241" cy="2369664"/>
                  <wp:effectExtent l="0" t="0" r="0" b="0"/>
                  <wp:docPr id="36" name="Рисунок 36" descr="http://www.clickandgrill.de/media/wysiwyg/fleischkunde/Schinken-kauf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http://www.clickandgrill.de/media/wysiwyg/fleischkunde/Schinken-kauf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234" cy="2370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B266ED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 xml:space="preserve">der </w:t>
            </w:r>
            <w:proofErr w:type="spellStart"/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Jog</w:t>
            </w:r>
            <w:proofErr w:type="spellEnd"/>
            <w:r w:rsidR="00A577F7" w:rsidRPr="00E10A26">
              <w:rPr>
                <w:rFonts w:ascii="Times New Roman" w:hAnsi="Times New Roman" w:cs="Times New Roman"/>
                <w:sz w:val="56"/>
                <w:szCs w:val="40"/>
                <w:lang w:val="en-US"/>
              </w:rPr>
              <w:t>h</w:t>
            </w:r>
            <w:proofErr w:type="spellStart"/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urt</w:t>
            </w:r>
            <w:proofErr w:type="spellEnd"/>
          </w:p>
        </w:tc>
        <w:tc>
          <w:tcPr>
            <w:tcW w:w="6633" w:type="dxa"/>
          </w:tcPr>
          <w:p w:rsidR="00B75A37" w:rsidRDefault="00A577F7" w:rsidP="00B266ED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1987725</wp:posOffset>
                  </wp:positionH>
                  <wp:positionV relativeFrom="paragraph">
                    <wp:posOffset>692062</wp:posOffset>
                  </wp:positionV>
                  <wp:extent cx="2143932" cy="1607951"/>
                  <wp:effectExtent l="0" t="0" r="8890" b="0"/>
                  <wp:wrapSquare wrapText="bothSides"/>
                  <wp:docPr id="15" name="Рисунок 15" descr="http://www.poundattack.de/wp-content/uploads/Erdbeerjoghu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www.poundattack.de/wp-content/uploads/Erdbeerjoghu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932" cy="1607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823321" cy="2822400"/>
                  <wp:effectExtent l="0" t="0" r="0" b="0"/>
                  <wp:docPr id="16" name="Рисунок 16" descr="http://www.landliebe.de/fileadmin/Master-Seiten/Produkte/Detail/Joghurt/Fruchtjoghurt/Fruchtjoghurt-im-Mehrwegglas/ll_packshots_haselnuesse-500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landliebe.de/fileadmin/Master-Seiten/Produkte/Detail/Joghurt/Fruchtjoghurt/Fruchtjoghurt-im-Mehrwegglas/ll_packshots_haselnuesse-500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422" cy="2830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Salat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82156" cy="2356288"/>
                  <wp:effectExtent l="0" t="0" r="0" b="6350"/>
                  <wp:docPr id="17" name="Рисунок 17" descr="http://www.zeit.de/lebensart/essen-trinken/2010-10/siebeck1-salat/bitblt-820x462-0ffcff7964edd7515b84ad3a4440e26ae9ceb93e/siebeck1-salat-540x3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zeit.de/lebensart/essen-trinken/2010-10/siebeck1-salat/bitblt-820x462-0ffcff7964edd7515b84ad3a4440e26ae9ceb93e/siebeck1-salat-540x3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373" cy="2372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Ei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74731" cy="2186488"/>
                  <wp:effectExtent l="0" t="0" r="6985" b="4445"/>
                  <wp:docPr id="18" name="Рисунок 18" descr="http://images05.asklubo.com/fruhstucksei-kalorien.jpg/127.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images05.asklubo.com/fruhstucksei-kalorien.jpg/127.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784" cy="2193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die Butter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51925" cy="2830567"/>
                  <wp:effectExtent l="0" t="0" r="0" b="8255"/>
                  <wp:docPr id="19" name="Рисунок 19" descr="http://www.duden.de/_media_/full/B/Butter-20110028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www.duden.de/_media_/full/B/Butter-20110028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4305" cy="2838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Reis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29910" cy="2469095"/>
                  <wp:effectExtent l="0" t="0" r="4445" b="7620"/>
                  <wp:docPr id="20" name="Рисунок 20" descr="http://www.payoff.ch/product/news/product-reviews/CRRCI--Der-Reis-ist--noch--nicht-heiss/imageBinary/CRRCI_Reis_Tracker-Zertifikat_UBS%20Blommbe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www.payoff.ch/product/news/product-reviews/CRRCI--Der-Reis-ist--noch--nicht-heiss/imageBinary/CRRCI_Reis_Tracker-Zertifikat_UBS%20Blommbe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792" cy="2476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Gemüse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51569" cy="1953851"/>
                  <wp:effectExtent l="0" t="0" r="1270" b="8890"/>
                  <wp:docPr id="1" name="Рисунок 1" descr="http://www.figurbetont.com/wp-content/uploads/2015/09/frisches-gemue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figurbetont.com/wp-content/uploads/2015/09/frisches-gemue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587" cy="1964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die Kartoffel</w:t>
            </w:r>
          </w:p>
        </w:tc>
        <w:tc>
          <w:tcPr>
            <w:tcW w:w="6633" w:type="dxa"/>
          </w:tcPr>
          <w:p w:rsidR="00B75A37" w:rsidRDefault="00B75A37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68314" cy="2127622"/>
                  <wp:effectExtent l="0" t="0" r="8890" b="6350"/>
                  <wp:docPr id="2" name="Рисунок 2" descr="http://www.ernaehrungsfrage.net/bilder/kartoffel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ernaehrungsfrage.net/bilder/kartoffel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2932" cy="213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der Hamburger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99257" cy="2366602"/>
                  <wp:effectExtent l="0" t="0" r="0" b="0"/>
                  <wp:docPr id="21" name="Рисунок 21" descr="http://ais.badische-zeitung.de/piece/02/48/5f/c6/38297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ais.badische-zeitung.de/piece/02/48/5f/c6/38297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220" cy="2379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Würstchen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58511" cy="2340327"/>
                  <wp:effectExtent l="0" t="0" r="8890" b="3175"/>
                  <wp:docPr id="22" name="Рисунок 22" descr="https://upload.wikimedia.org/wikipedia/commons/1/13/Wiener_Wuerstchen_fc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upload.wikimedia.org/wikipedia/commons/1/13/Wiener_Wuerstchen_fc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284" cy="234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Saft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569241" cy="2570198"/>
                  <wp:effectExtent l="0" t="0" r="3175" b="1905"/>
                  <wp:docPr id="23" name="Рисунок 23" descr="http://stc.obolog.net/photos/524e/524efd27d85a4s3216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stc.obolog.net/photos/524e/524efd27d85a4s3216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322" cy="2576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Fisch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63103" cy="1713030"/>
                  <wp:effectExtent l="0" t="0" r="0" b="1905"/>
                  <wp:docPr id="24" name="Рисунок 24" descr="http://cdn2.spiegel.de/images/image-123281-panoV9free-nqmc-1232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cdn2.spiegel.de/images/image-123281-panoV9free-nqmc-1232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302" cy="171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die Nudel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52193" cy="2501463"/>
                  <wp:effectExtent l="0" t="0" r="1270" b="0"/>
                  <wp:docPr id="25" name="Рисунок 25" descr="http://cdn.familie.de/bilder/fingerfood-beikost-baby-nudeln-2461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cdn.familie.de/bilder/fingerfood-beikost-baby-nudeln-2461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761" cy="250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die Wurst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46077" cy="3101257"/>
                  <wp:effectExtent l="0" t="0" r="2540" b="4445"/>
                  <wp:docPr id="26" name="Рисунок 26" descr="http://www.metzgerei-haas.de/tl_files/images/bilderbox/wurst/wurs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www.metzgerei-haas.de/tl_files/images/bilderbox/wurst/wurst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6650" cy="3108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Käse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43250" cy="2457450"/>
                  <wp:effectExtent l="0" t="0" r="0" b="0"/>
                  <wp:docPr id="27" name="Рисунок 27" descr="http://www.alpenkaese.at/5_images/5_produkte/w330/sennerkae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www.alpenkaese.at/5_images/5_produkte/w330/sennerkae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das Fleisch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961743" cy="2967706"/>
                  <wp:effectExtent l="0" t="0" r="1270" b="4445"/>
                  <wp:docPr id="28" name="Рисунок 28" descr="http://www.norderfirmen.de/orte/norden/hasseler/images/phocagallery/hasseler_fleisch_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www.norderfirmen.de/orte/norden/hasseler/images/phocagallery/hasseler_fleisch_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6777" cy="297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der Kuchen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02420" cy="2401613"/>
                  <wp:effectExtent l="0" t="0" r="0" b="0"/>
                  <wp:docPr id="30" name="Рисунок 30" descr="http://blog.rezkonv.de/wp-content/uploads/2008/08/kirsch-schokoladen-kuch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blog.rezkonv.de/wp-content/uploads/2008/08/kirsch-schokoladen-kuch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4894" cy="2403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die Pommes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4419" cy="2782438"/>
                  <wp:effectExtent l="0" t="0" r="2540" b="0"/>
                  <wp:docPr id="31" name="Рисунок 31" descr="http://pizza-casper.ch/pzcawp/wp-content/uploads/2013/07/pom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pizza-casper.ch/pzcawp/wp-content/uploads/2013/07/pom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851" cy="281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lastRenderedPageBreak/>
              <w:t>die Pizza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12820" cy="2069898"/>
                  <wp:effectExtent l="0" t="0" r="0" b="6985"/>
                  <wp:docPr id="32" name="Рисунок 32" descr="http://images.derberater.de/files/imagecache/456xXXX_berater/berater/slides/Pizz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://images.derberater.de/files/imagecache/456xXXX_berater/berater/slides/Pizz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859" cy="2079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rFonts w:ascii="Times New Roman" w:hAnsi="Times New Roman" w:cs="Times New Roman"/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die Kola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742340" cy="1562591"/>
                  <wp:effectExtent l="0" t="0" r="0" b="0"/>
                  <wp:docPr id="33" name="Рисунок 33" descr="http://i.huffpost.com/gen/2120834/images/n-COLA-large5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i.huffpost.com/gen/2120834/images/n-COLA-large5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0785" cy="1566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sz w:val="56"/>
                <w:szCs w:val="40"/>
              </w:rPr>
            </w:pPr>
            <w:bookmarkStart w:id="0" w:name="_GoBack" w:colFirst="0" w:colLast="1"/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das Schnitzel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69979" cy="2529787"/>
                  <wp:effectExtent l="0" t="0" r="2540" b="4445"/>
                  <wp:docPr id="29" name="Рисунок 29" descr="http://www.maennernews.info/uploads/schnitz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www.maennernews.info/uploads/schnitz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665" cy="2535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C34532" w:rsidTr="00E10A26">
        <w:tc>
          <w:tcPr>
            <w:tcW w:w="3823" w:type="dxa"/>
            <w:vAlign w:val="center"/>
          </w:tcPr>
          <w:p w:rsidR="00B75A37" w:rsidRPr="00E10A26" w:rsidRDefault="00B75A37" w:rsidP="00E10A26">
            <w:pPr>
              <w:jc w:val="center"/>
              <w:rPr>
                <w:sz w:val="56"/>
                <w:szCs w:val="40"/>
                <w:lang w:val="de-DE"/>
              </w:rPr>
            </w:pPr>
            <w:r w:rsidRPr="00E10A26">
              <w:rPr>
                <w:rFonts w:ascii="Times New Roman" w:hAnsi="Times New Roman" w:cs="Times New Roman"/>
                <w:sz w:val="56"/>
                <w:szCs w:val="40"/>
                <w:lang w:val="de-DE"/>
              </w:rPr>
              <w:t>die Currywurst</w:t>
            </w:r>
          </w:p>
        </w:tc>
        <w:tc>
          <w:tcPr>
            <w:tcW w:w="6633" w:type="dxa"/>
          </w:tcPr>
          <w:p w:rsidR="00B75A37" w:rsidRDefault="00334E20" w:rsidP="00B75A37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42410" cy="2755014"/>
                  <wp:effectExtent l="0" t="0" r="0" b="7620"/>
                  <wp:docPr id="35" name="Рисунок 35" descr="http://luciadelchiaro.blog.kataweb.it/files/2009/05/currywur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luciadelchiaro.blog.kataweb.it/files/2009/05/currywur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3004" cy="277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5A37" w:rsidRPr="0003644F" w:rsidRDefault="00B75A37" w:rsidP="00AB6FA9">
      <w:pPr>
        <w:rPr>
          <w:lang w:val="de-DE"/>
        </w:rPr>
      </w:pPr>
    </w:p>
    <w:sectPr w:rsidR="00B75A37" w:rsidRPr="0003644F" w:rsidSect="00334E2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472B"/>
    <w:rsid w:val="0003644F"/>
    <w:rsid w:val="00063EAF"/>
    <w:rsid w:val="00265089"/>
    <w:rsid w:val="00334E20"/>
    <w:rsid w:val="003D3409"/>
    <w:rsid w:val="00417F7B"/>
    <w:rsid w:val="0066472B"/>
    <w:rsid w:val="009D4881"/>
    <w:rsid w:val="00A577F7"/>
    <w:rsid w:val="00AB6FA9"/>
    <w:rsid w:val="00B266ED"/>
    <w:rsid w:val="00B75A37"/>
    <w:rsid w:val="00C34532"/>
    <w:rsid w:val="00E10A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64B7A1"/>
  <w15:chartTrackingRefBased/>
  <w15:docId w15:val="{FDC05D1C-F849-49C4-9BBE-3DE65C963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75A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9</Pages>
  <Words>68</Words>
  <Characters>390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</cp:revision>
  <dcterms:created xsi:type="dcterms:W3CDTF">2015-11-05T21:17:00Z</dcterms:created>
  <dcterms:modified xsi:type="dcterms:W3CDTF">2015-11-08T23:36:00Z</dcterms:modified>
</cp:coreProperties>
</file>