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E7" w:rsidRPr="006774E7" w:rsidRDefault="006774E7" w:rsidP="006774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74E7">
        <w:rPr>
          <w:rFonts w:ascii="Times New Roman" w:hAnsi="Times New Roman" w:cs="Times New Roman"/>
          <w:b/>
          <w:sz w:val="32"/>
          <w:szCs w:val="32"/>
        </w:rPr>
        <w:t>Решение производственных ситуаций по обслуживанию покупателей</w:t>
      </w:r>
    </w:p>
    <w:p w:rsidR="006774E7" w:rsidRPr="006774E7" w:rsidRDefault="006774E7" w:rsidP="006774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Покупатель купил книгу «Сказки на ночь». Дома, внимательно изучил содержание книги, и оказалось, что практически весь список сказок присутствует в другой  книге, которую он приобрел несколько дней назад.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Покупатель вернулся в магазин с просьбой обменять книгу.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Ответ: В соответствии с правилами торговли, книги надлежащего качества возврату и обмену не подлежат, так как входят в перечень товаров надлежащего качества не подлежащих возврату или обмену.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4E7" w:rsidRPr="006774E7" w:rsidRDefault="006774E7" w:rsidP="006774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 xml:space="preserve">Покупатель приобрел книгу-роман «Стеклянная невеста» 15 августа 2012 года. В процессе чтения выяснилось, что в книге имеются страницы «перевертыши».  19 августа 2012 года он обратился в магазин с просьбой заменить книгу. Покупателю в обмене продавец </w:t>
      </w:r>
      <w:proofErr w:type="gramStart"/>
      <w:r w:rsidRPr="006774E7">
        <w:rPr>
          <w:rFonts w:ascii="Times New Roman" w:hAnsi="Times New Roman" w:cs="Times New Roman"/>
          <w:sz w:val="28"/>
          <w:szCs w:val="28"/>
        </w:rPr>
        <w:t>отказала</w:t>
      </w:r>
      <w:proofErr w:type="gramEnd"/>
      <w:r w:rsidRPr="006774E7">
        <w:rPr>
          <w:rFonts w:ascii="Times New Roman" w:hAnsi="Times New Roman" w:cs="Times New Roman"/>
          <w:sz w:val="28"/>
          <w:szCs w:val="28"/>
        </w:rPr>
        <w:t xml:space="preserve"> ссылаясь на </w:t>
      </w:r>
      <w:r>
        <w:rPr>
          <w:rFonts w:ascii="Times New Roman" w:hAnsi="Times New Roman" w:cs="Times New Roman"/>
          <w:sz w:val="28"/>
          <w:szCs w:val="28"/>
        </w:rPr>
        <w:t>то, что книги</w:t>
      </w:r>
      <w:r w:rsidRPr="006774E7">
        <w:rPr>
          <w:rFonts w:ascii="Times New Roman" w:hAnsi="Times New Roman" w:cs="Times New Roman"/>
          <w:sz w:val="28"/>
          <w:szCs w:val="28"/>
        </w:rPr>
        <w:t xml:space="preserve"> возврату или обмену</w:t>
      </w:r>
      <w:r>
        <w:rPr>
          <w:rFonts w:ascii="Times New Roman" w:hAnsi="Times New Roman" w:cs="Times New Roman"/>
          <w:sz w:val="28"/>
          <w:szCs w:val="28"/>
        </w:rPr>
        <w:t xml:space="preserve"> не подлежат</w:t>
      </w:r>
      <w:r w:rsidRPr="006774E7">
        <w:rPr>
          <w:rFonts w:ascii="Times New Roman" w:hAnsi="Times New Roman" w:cs="Times New Roman"/>
          <w:sz w:val="28"/>
          <w:szCs w:val="28"/>
        </w:rPr>
        <w:t>.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Прокомментируйте действия продавца.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Ответ</w:t>
      </w:r>
    </w:p>
    <w:p w:rsidR="006774E7" w:rsidRPr="006774E7" w:rsidRDefault="006774E7" w:rsidP="006774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4E7">
        <w:rPr>
          <w:rFonts w:ascii="Times New Roman" w:hAnsi="Times New Roman" w:cs="Times New Roman"/>
          <w:sz w:val="28"/>
          <w:szCs w:val="28"/>
        </w:rPr>
        <w:t>В данной ситуации на перечень ссылаться нельзя, так как речь идет о товаре ненадлежащего качества. Продавец должна была книгу заменить, так как 14 дней с момента покупки не прошло.</w:t>
      </w:r>
    </w:p>
    <w:p w:rsidR="006774E7" w:rsidRPr="006774E7" w:rsidRDefault="006774E7" w:rsidP="006774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6774E7" w:rsidRDefault="006774E7"/>
    <w:sectPr w:rsidR="00000000" w:rsidRPr="0067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E28CA"/>
    <w:multiLevelType w:val="hybridMultilevel"/>
    <w:tmpl w:val="24C6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4E7"/>
    <w:rsid w:val="0067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>Kraftway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kab20k2</dc:creator>
  <cp:keywords/>
  <dc:description/>
  <cp:lastModifiedBy>kab20k2</cp:lastModifiedBy>
  <cp:revision>2</cp:revision>
  <dcterms:created xsi:type="dcterms:W3CDTF">2014-05-22T03:30:00Z</dcterms:created>
  <dcterms:modified xsi:type="dcterms:W3CDTF">2014-05-22T03:33:00Z</dcterms:modified>
</cp:coreProperties>
</file>