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C35" w:rsidRPr="001325C7" w:rsidRDefault="001325C7">
      <w:pPr>
        <w:rPr>
          <w:rFonts w:ascii="Times New Roman" w:hAnsi="Times New Roman" w:cs="Times New Roman"/>
          <w:b/>
          <w:sz w:val="28"/>
          <w:szCs w:val="28"/>
        </w:rPr>
      </w:pPr>
      <w:r w:rsidRPr="001325C7">
        <w:rPr>
          <w:rFonts w:ascii="Times New Roman" w:hAnsi="Times New Roman" w:cs="Times New Roman"/>
          <w:b/>
          <w:sz w:val="28"/>
          <w:szCs w:val="28"/>
        </w:rPr>
        <w:t>Приложение №1</w:t>
      </w:r>
    </w:p>
    <w:p w:rsidR="001325C7" w:rsidRPr="001325C7" w:rsidRDefault="001325C7">
      <w:pPr>
        <w:rPr>
          <w:rFonts w:ascii="Times New Roman" w:hAnsi="Times New Roman" w:cs="Times New Roman"/>
          <w:sz w:val="28"/>
          <w:szCs w:val="28"/>
        </w:rPr>
      </w:pPr>
      <w:r w:rsidRPr="001325C7">
        <w:rPr>
          <w:rFonts w:ascii="Times New Roman" w:hAnsi="Times New Roman" w:cs="Times New Roman"/>
          <w:sz w:val="28"/>
          <w:szCs w:val="28"/>
        </w:rPr>
        <w:t xml:space="preserve">Статистические данные </w:t>
      </w:r>
    </w:p>
    <w:p w:rsidR="001325C7" w:rsidRPr="001325C7" w:rsidRDefault="001325C7" w:rsidP="001325C7">
      <w:pPr>
        <w:pStyle w:val="a5"/>
        <w:tabs>
          <w:tab w:val="num" w:pos="0"/>
        </w:tabs>
      </w:pPr>
      <w:r w:rsidRPr="001325C7">
        <w:t>За по</w:t>
      </w:r>
      <w:bookmarkStart w:id="0" w:name="_GoBack"/>
      <w:bookmarkEnd w:id="0"/>
      <w:r w:rsidRPr="001325C7">
        <w:t>следние 3400 лет на Земле было лишь 250 лет всеобщего мира.</w:t>
      </w:r>
      <w:r>
        <w:t xml:space="preserve">                                                   </w:t>
      </w:r>
      <w:r w:rsidRPr="001325C7">
        <w:t xml:space="preserve"> В Наполеоновских войнах(1805 –1815 г.) число убитых составило около миллиона человек.</w:t>
      </w:r>
      <w:r>
        <w:t xml:space="preserve">                                                                                                                                             </w:t>
      </w:r>
      <w:r w:rsidRPr="001325C7">
        <w:t xml:space="preserve"> Первая мировая война повлекла за собой десять миллионов смертей, в пропорции двадцать участников военных дейс</w:t>
      </w:r>
      <w:r w:rsidRPr="001325C7">
        <w:t>т</w:t>
      </w:r>
      <w:r w:rsidRPr="001325C7">
        <w:t xml:space="preserve">вий на одно гражданское лицо, не считая двадцати одного миллиона погибших от эпидемий. </w:t>
      </w:r>
      <w:r>
        <w:t xml:space="preserve">                                                                                                   </w:t>
      </w:r>
      <w:r w:rsidRPr="001325C7">
        <w:t>Во второй мировой войне было убито от сорока до шестидесяти двух миллионов человек, приблизительно в ра</w:t>
      </w:r>
      <w:r w:rsidRPr="001325C7">
        <w:t>в</w:t>
      </w:r>
      <w:r w:rsidRPr="001325C7">
        <w:t>ном соотношении военнослужащих и гражданских лиц.</w:t>
      </w:r>
      <w:r>
        <w:t xml:space="preserve">                                     </w:t>
      </w:r>
      <w:r w:rsidRPr="001325C7">
        <w:t xml:space="preserve"> В современной войне по прогнозам экспертов, соотношение убитых может быть десять гражданских лиц на одного военнослужащ</w:t>
      </w:r>
      <w:r w:rsidRPr="001325C7">
        <w:t>е</w:t>
      </w:r>
      <w:r w:rsidRPr="001325C7">
        <w:t>го.</w:t>
      </w:r>
    </w:p>
    <w:p w:rsidR="001325C7" w:rsidRDefault="001325C7"/>
    <w:tbl>
      <w:tblPr>
        <w:tblW w:w="4625" w:type="pct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4800"/>
        <w:gridCol w:w="4800"/>
      </w:tblGrid>
      <w:tr w:rsidR="00526580" w:rsidRPr="00526580" w:rsidTr="00F05BAC">
        <w:trPr>
          <w:tblCellSpacing w:w="0" w:type="dxa"/>
        </w:trPr>
        <w:tc>
          <w:tcPr>
            <w:tcW w:w="2501" w:type="pct"/>
            <w:vAlign w:val="center"/>
          </w:tcPr>
          <w:p w:rsidR="00526580" w:rsidRPr="00526580" w:rsidRDefault="00526580" w:rsidP="00526580">
            <w:r w:rsidRPr="00526580">
              <w:rPr>
                <w:noProof/>
                <w:lang w:eastAsia="ru-RU"/>
              </w:rPr>
              <w:drawing>
                <wp:inline distT="0" distB="0" distL="0" distR="0">
                  <wp:extent cx="2857500" cy="1933575"/>
                  <wp:effectExtent l="0" t="0" r="0" b="9525"/>
                  <wp:docPr id="4" name="Рисунок 4" descr="img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g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9" w:type="pct"/>
            <w:vAlign w:val="center"/>
          </w:tcPr>
          <w:p w:rsidR="00526580" w:rsidRPr="00526580" w:rsidRDefault="00526580" w:rsidP="00526580">
            <w:pPr>
              <w:rPr>
                <w:i/>
              </w:rPr>
            </w:pPr>
            <w:r w:rsidRPr="00526580">
              <w:rPr>
                <w:i/>
                <w:noProof/>
                <w:lang w:eastAsia="ru-RU"/>
              </w:rPr>
              <w:drawing>
                <wp:inline distT="0" distB="0" distL="0" distR="0">
                  <wp:extent cx="2857500" cy="1933575"/>
                  <wp:effectExtent l="0" t="0" r="0" b="9525"/>
                  <wp:docPr id="3" name="Рисунок 3" descr="img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g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6580" w:rsidRPr="00526580" w:rsidTr="00F05BAC">
        <w:trPr>
          <w:tblCellSpacing w:w="0" w:type="dxa"/>
        </w:trPr>
        <w:tc>
          <w:tcPr>
            <w:tcW w:w="2501" w:type="pct"/>
            <w:vAlign w:val="center"/>
          </w:tcPr>
          <w:p w:rsidR="00526580" w:rsidRPr="00526580" w:rsidRDefault="00526580" w:rsidP="00526580">
            <w:r w:rsidRPr="00526580">
              <w:rPr>
                <w:noProof/>
                <w:lang w:eastAsia="ru-RU"/>
              </w:rPr>
              <w:drawing>
                <wp:inline distT="0" distB="0" distL="0" distR="0">
                  <wp:extent cx="2857500" cy="1933575"/>
                  <wp:effectExtent l="0" t="0" r="0" b="9525"/>
                  <wp:docPr id="2" name="Рисунок 2" descr="img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img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9" w:type="pct"/>
            <w:vAlign w:val="center"/>
          </w:tcPr>
          <w:p w:rsidR="00526580" w:rsidRPr="00526580" w:rsidRDefault="00526580" w:rsidP="00526580">
            <w:r w:rsidRPr="00526580">
              <w:rPr>
                <w:noProof/>
                <w:lang w:eastAsia="ru-RU"/>
              </w:rPr>
              <w:drawing>
                <wp:inline distT="0" distB="0" distL="0" distR="0">
                  <wp:extent cx="2857500" cy="1933575"/>
                  <wp:effectExtent l="0" t="0" r="0" b="9525"/>
                  <wp:docPr id="1" name="Рисунок 1" descr="img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img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933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26580" w:rsidRDefault="00526580"/>
    <w:sectPr w:rsidR="00526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580"/>
    <w:rsid w:val="001325C7"/>
    <w:rsid w:val="00526580"/>
    <w:rsid w:val="00EC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58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13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5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58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132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2</cp:revision>
  <dcterms:created xsi:type="dcterms:W3CDTF">2013-11-24T05:31:00Z</dcterms:created>
  <dcterms:modified xsi:type="dcterms:W3CDTF">2013-11-26T14:25:00Z</dcterms:modified>
</cp:coreProperties>
</file>